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E6C" w:rsidRPr="00CA4E6C" w:rsidRDefault="00CA4E6C" w:rsidP="00CA4E6C">
      <w:pPr>
        <w:pStyle w:val="a3"/>
        <w:ind w:left="10643" w:right="6" w:firstLine="157"/>
        <w:jc w:val="right"/>
        <w:rPr>
          <w:rFonts w:ascii="PT Astra Serif" w:hAnsi="PT Astra Serif"/>
          <w:b w:val="0"/>
          <w:bCs/>
          <w:sz w:val="22"/>
          <w:szCs w:val="22"/>
        </w:rPr>
      </w:pPr>
      <w:r w:rsidRPr="00CA4E6C">
        <w:rPr>
          <w:rFonts w:ascii="PT Astra Serif" w:hAnsi="PT Astra Serif"/>
          <w:b w:val="0"/>
          <w:bCs/>
          <w:sz w:val="22"/>
          <w:szCs w:val="22"/>
        </w:rPr>
        <w:t>Приложение 11</w:t>
      </w:r>
    </w:p>
    <w:p w:rsidR="00CA4E6C" w:rsidRPr="00CA4E6C" w:rsidRDefault="00CA4E6C" w:rsidP="00CA4E6C">
      <w:pPr>
        <w:pStyle w:val="a3"/>
        <w:ind w:left="9923" w:right="6"/>
        <w:jc w:val="right"/>
        <w:rPr>
          <w:rFonts w:ascii="PT Astra Serif" w:hAnsi="PT Astra Serif"/>
          <w:b w:val="0"/>
          <w:bCs/>
          <w:sz w:val="22"/>
          <w:szCs w:val="22"/>
        </w:rPr>
      </w:pPr>
      <w:r w:rsidRPr="00CA4E6C">
        <w:rPr>
          <w:rFonts w:ascii="PT Astra Serif" w:hAnsi="PT Astra Serif"/>
          <w:b w:val="0"/>
          <w:bCs/>
          <w:sz w:val="22"/>
          <w:szCs w:val="22"/>
        </w:rPr>
        <w:t>к проекту Закона Томской области</w:t>
      </w:r>
    </w:p>
    <w:p w:rsidR="00CA4E6C" w:rsidRPr="00CA4E6C" w:rsidRDefault="00CA4E6C" w:rsidP="00CA4E6C">
      <w:pPr>
        <w:pStyle w:val="a3"/>
        <w:ind w:left="9923" w:right="6"/>
        <w:jc w:val="right"/>
        <w:rPr>
          <w:rFonts w:ascii="PT Astra Serif" w:hAnsi="PT Astra Serif"/>
          <w:b w:val="0"/>
          <w:bCs/>
          <w:sz w:val="22"/>
          <w:szCs w:val="22"/>
        </w:rPr>
      </w:pPr>
      <w:r w:rsidRPr="00CA4E6C">
        <w:rPr>
          <w:rFonts w:ascii="PT Astra Serif" w:hAnsi="PT Astra Serif"/>
          <w:b w:val="0"/>
          <w:bCs/>
          <w:sz w:val="22"/>
          <w:szCs w:val="22"/>
        </w:rPr>
        <w:t>«Об областном бюджете на 2021 год и</w:t>
      </w:r>
    </w:p>
    <w:p w:rsidR="00CA4E6C" w:rsidRPr="00CA4E6C" w:rsidRDefault="00CA4E6C" w:rsidP="00CA4E6C">
      <w:pPr>
        <w:pStyle w:val="a3"/>
        <w:ind w:left="9923" w:right="6"/>
        <w:jc w:val="right"/>
        <w:rPr>
          <w:rFonts w:ascii="PT Astra Serif" w:hAnsi="PT Astra Serif"/>
          <w:b w:val="0"/>
          <w:bCs/>
          <w:sz w:val="22"/>
          <w:szCs w:val="22"/>
        </w:rPr>
      </w:pPr>
      <w:r w:rsidRPr="00CA4E6C">
        <w:rPr>
          <w:rFonts w:ascii="PT Astra Serif" w:hAnsi="PT Astra Serif"/>
          <w:b w:val="0"/>
          <w:bCs/>
          <w:sz w:val="22"/>
          <w:szCs w:val="22"/>
        </w:rPr>
        <w:t>на плановый период 2022 и 2023 годов»</w:t>
      </w:r>
    </w:p>
    <w:p w:rsidR="00933216" w:rsidRPr="00CA4E6C" w:rsidRDefault="00933216">
      <w:pPr>
        <w:rPr>
          <w:rFonts w:ascii="PT Astra Serif" w:hAnsi="PT Astra Serif"/>
        </w:rPr>
      </w:pPr>
    </w:p>
    <w:p w:rsidR="00CA4E6C" w:rsidRPr="00CA4E6C" w:rsidRDefault="00CA4E6C" w:rsidP="00CA4E6C">
      <w:pPr>
        <w:pStyle w:val="a5"/>
        <w:jc w:val="center"/>
        <w:rPr>
          <w:rFonts w:ascii="PT Astra Serif" w:hAnsi="PT Astra Serif"/>
          <w:b/>
          <w:sz w:val="26"/>
        </w:rPr>
      </w:pPr>
      <w:r w:rsidRPr="00CA4E6C">
        <w:rPr>
          <w:rFonts w:ascii="PT Astra Serif" w:hAnsi="PT Astra Serif"/>
          <w:b/>
          <w:sz w:val="26"/>
        </w:rPr>
        <w:t>Программа государственных гарантий Томской области на 2021 год и на плановый период 2022 и 2023 годов</w:t>
      </w:r>
    </w:p>
    <w:p w:rsidR="00CA4E6C" w:rsidRDefault="00CA4E6C" w:rsidP="00CA4E6C">
      <w:pPr>
        <w:pStyle w:val="a5"/>
        <w:jc w:val="center"/>
        <w:rPr>
          <w:rFonts w:ascii="PT Astra Serif" w:hAnsi="PT Astra Serif"/>
          <w:b/>
          <w:sz w:val="26"/>
          <w:lang w:val="en-US"/>
        </w:rPr>
      </w:pPr>
    </w:p>
    <w:p w:rsidR="00181431" w:rsidRPr="00181431" w:rsidRDefault="00181431" w:rsidP="00CA4E6C">
      <w:pPr>
        <w:pStyle w:val="a5"/>
        <w:jc w:val="center"/>
        <w:rPr>
          <w:rFonts w:ascii="PT Astra Serif" w:hAnsi="PT Astra Serif"/>
          <w:b/>
          <w:sz w:val="26"/>
          <w:lang w:val="en-US"/>
        </w:rPr>
      </w:pPr>
    </w:p>
    <w:p w:rsidR="00CA4E6C" w:rsidRPr="00CA4E6C" w:rsidRDefault="00CA4E6C" w:rsidP="00181431">
      <w:pPr>
        <w:pStyle w:val="a5"/>
        <w:jc w:val="left"/>
        <w:rPr>
          <w:rFonts w:ascii="PT Astra Serif" w:hAnsi="PT Astra Serif"/>
          <w:b/>
          <w:sz w:val="26"/>
        </w:rPr>
      </w:pPr>
      <w:r w:rsidRPr="00CA4E6C">
        <w:rPr>
          <w:rFonts w:ascii="PT Astra Serif" w:hAnsi="PT Astra Serif"/>
          <w:b/>
          <w:sz w:val="26"/>
        </w:rPr>
        <w:t>1. Перечень подлежащих предоставлению государственных гарантий Томской области в 2021 году и плановом периоде</w:t>
      </w:r>
    </w:p>
    <w:p w:rsidR="00CA4E6C" w:rsidRPr="00CA4E6C" w:rsidRDefault="00CA4E6C" w:rsidP="00181431">
      <w:pPr>
        <w:pStyle w:val="a5"/>
        <w:jc w:val="left"/>
        <w:rPr>
          <w:rFonts w:ascii="PT Astra Serif" w:hAnsi="PT Astra Serif"/>
          <w:b/>
          <w:sz w:val="28"/>
        </w:rPr>
      </w:pPr>
      <w:r w:rsidRPr="00CA4E6C">
        <w:rPr>
          <w:rFonts w:ascii="PT Astra Serif" w:hAnsi="PT Astra Serif"/>
          <w:b/>
          <w:sz w:val="26"/>
        </w:rPr>
        <w:t>2022 и 2023 годов</w:t>
      </w:r>
    </w:p>
    <w:p w:rsidR="00CA4E6C" w:rsidRPr="00CA4E6C" w:rsidRDefault="00CA4E6C" w:rsidP="00CA4E6C">
      <w:pPr>
        <w:jc w:val="center"/>
        <w:rPr>
          <w:rFonts w:ascii="PT Astra Serif" w:hAnsi="PT Astra Serif"/>
        </w:rPr>
      </w:pPr>
    </w:p>
    <w:tbl>
      <w:tblPr>
        <w:tblW w:w="14594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8"/>
        <w:gridCol w:w="2410"/>
        <w:gridCol w:w="2126"/>
        <w:gridCol w:w="1134"/>
        <w:gridCol w:w="1134"/>
        <w:gridCol w:w="1134"/>
        <w:gridCol w:w="1941"/>
        <w:gridCol w:w="1744"/>
        <w:gridCol w:w="2113"/>
      </w:tblGrid>
      <w:tr w:rsidR="00CA4E6C" w:rsidRPr="00CA4E6C" w:rsidTr="00CA4E6C">
        <w:trPr>
          <w:trHeight w:val="500"/>
        </w:trPr>
        <w:tc>
          <w:tcPr>
            <w:tcW w:w="858" w:type="dxa"/>
            <w:vMerge w:val="restart"/>
            <w:vAlign w:val="center"/>
          </w:tcPr>
          <w:p w:rsidR="00CA4E6C" w:rsidRPr="00CA4E6C" w:rsidRDefault="00CA4E6C" w:rsidP="00CA4E6C">
            <w:pPr>
              <w:jc w:val="center"/>
              <w:rPr>
                <w:rFonts w:ascii="PT Astra Serif" w:hAnsi="PT Astra Serif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4E6C">
              <w:rPr>
                <w:rFonts w:ascii="PT Astra Serif" w:hAnsi="PT Astra Serif"/>
                <w:sz w:val="24"/>
                <w:szCs w:val="24"/>
              </w:rPr>
              <w:t>п</w:t>
            </w:r>
            <w:proofErr w:type="spellEnd"/>
            <w:proofErr w:type="gramEnd"/>
            <w:r w:rsidRPr="00CA4E6C">
              <w:rPr>
                <w:rFonts w:ascii="PT Astra Serif" w:hAnsi="PT Astra Serif"/>
                <w:sz w:val="24"/>
                <w:szCs w:val="24"/>
              </w:rPr>
              <w:t>/</w:t>
            </w:r>
            <w:proofErr w:type="spellStart"/>
            <w:r w:rsidRPr="00CA4E6C">
              <w:rPr>
                <w:rFonts w:ascii="PT Astra Serif" w:hAnsi="PT Astra Seri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:rsidR="00CA4E6C" w:rsidRPr="00CA4E6C" w:rsidRDefault="00CA4E6C" w:rsidP="00CA4E6C">
            <w:pPr>
              <w:jc w:val="center"/>
              <w:rPr>
                <w:rFonts w:ascii="PT Astra Serif" w:hAnsi="PT Astra Serif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Цель гарантирования</w:t>
            </w:r>
          </w:p>
        </w:tc>
        <w:tc>
          <w:tcPr>
            <w:tcW w:w="2126" w:type="dxa"/>
            <w:vMerge w:val="restart"/>
            <w:vAlign w:val="center"/>
          </w:tcPr>
          <w:p w:rsidR="00CA4E6C" w:rsidRPr="00CA4E6C" w:rsidRDefault="00CA4E6C" w:rsidP="00CA4E6C">
            <w:pPr>
              <w:jc w:val="center"/>
              <w:rPr>
                <w:rFonts w:ascii="PT Astra Serif" w:hAnsi="PT Astra Serif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3402" w:type="dxa"/>
            <w:gridSpan w:val="3"/>
            <w:vAlign w:val="center"/>
          </w:tcPr>
          <w:p w:rsidR="00CA4E6C" w:rsidRPr="00CA4E6C" w:rsidRDefault="00CA4E6C" w:rsidP="00CA4E6C">
            <w:pPr>
              <w:pStyle w:val="a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Сумма гарантирования,</w:t>
            </w:r>
          </w:p>
          <w:p w:rsidR="00CA4E6C" w:rsidRPr="00CA4E6C" w:rsidRDefault="00CA4E6C" w:rsidP="00CA4E6C">
            <w:pPr>
              <w:jc w:val="center"/>
              <w:rPr>
                <w:rFonts w:ascii="PT Astra Serif" w:hAnsi="PT Astra Serif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тыс. рублей</w:t>
            </w:r>
          </w:p>
        </w:tc>
        <w:tc>
          <w:tcPr>
            <w:tcW w:w="1941" w:type="dxa"/>
            <w:vMerge w:val="restart"/>
            <w:vAlign w:val="center"/>
          </w:tcPr>
          <w:p w:rsidR="00CA4E6C" w:rsidRPr="00CA4E6C" w:rsidRDefault="00CA4E6C" w:rsidP="00CA4E6C">
            <w:pPr>
              <w:pStyle w:val="a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Размер обеспечения регрессного требования на 2021 год,</w:t>
            </w:r>
          </w:p>
          <w:p w:rsidR="00CA4E6C" w:rsidRPr="00CA4E6C" w:rsidRDefault="00CA4E6C" w:rsidP="00CA4E6C">
            <w:pPr>
              <w:pStyle w:val="a5"/>
              <w:jc w:val="center"/>
              <w:rPr>
                <w:rFonts w:ascii="PT Astra Serif" w:hAnsi="PT Astra Serif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тыс. рублей</w:t>
            </w:r>
          </w:p>
        </w:tc>
        <w:tc>
          <w:tcPr>
            <w:tcW w:w="1744" w:type="dxa"/>
            <w:vMerge w:val="restart"/>
            <w:vAlign w:val="center"/>
          </w:tcPr>
          <w:p w:rsidR="00CA4E6C" w:rsidRPr="00CA4E6C" w:rsidRDefault="00CA4E6C" w:rsidP="00CA4E6C">
            <w:pPr>
              <w:jc w:val="center"/>
              <w:rPr>
                <w:rFonts w:ascii="PT Astra Serif" w:hAnsi="PT Astra Serif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113" w:type="dxa"/>
            <w:vMerge w:val="restart"/>
            <w:vAlign w:val="center"/>
          </w:tcPr>
          <w:p w:rsidR="00CA4E6C" w:rsidRPr="00CA4E6C" w:rsidRDefault="00CA4E6C" w:rsidP="00CA4E6C">
            <w:pPr>
              <w:jc w:val="center"/>
              <w:rPr>
                <w:rFonts w:ascii="PT Astra Serif" w:hAnsi="PT Astra Serif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Иные условия предоставления государственных гарантий</w:t>
            </w:r>
          </w:p>
        </w:tc>
      </w:tr>
      <w:tr w:rsidR="00CA4E6C" w:rsidRPr="00CA4E6C" w:rsidTr="00CA4E6C">
        <w:trPr>
          <w:trHeight w:val="358"/>
        </w:trPr>
        <w:tc>
          <w:tcPr>
            <w:tcW w:w="858" w:type="dxa"/>
            <w:vMerge/>
          </w:tcPr>
          <w:p w:rsidR="00CA4E6C" w:rsidRPr="00CA4E6C" w:rsidRDefault="00CA4E6C">
            <w:pPr>
              <w:rPr>
                <w:rFonts w:ascii="PT Astra Serif" w:hAnsi="PT Astra Serif"/>
              </w:rPr>
            </w:pPr>
          </w:p>
        </w:tc>
        <w:tc>
          <w:tcPr>
            <w:tcW w:w="2410" w:type="dxa"/>
            <w:vMerge/>
          </w:tcPr>
          <w:p w:rsidR="00CA4E6C" w:rsidRPr="00CA4E6C" w:rsidRDefault="00CA4E6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4E6C" w:rsidRPr="00CA4E6C" w:rsidRDefault="00CA4E6C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center"/>
          </w:tcPr>
          <w:p w:rsidR="00CA4E6C" w:rsidRPr="00CA4E6C" w:rsidRDefault="00CA4E6C" w:rsidP="00AD10FC">
            <w:pPr>
              <w:pStyle w:val="a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CA4E6C" w:rsidRPr="00CA4E6C" w:rsidRDefault="00CA4E6C" w:rsidP="00AD10FC">
            <w:pPr>
              <w:pStyle w:val="a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CA4E6C" w:rsidRPr="00CA4E6C" w:rsidRDefault="00CA4E6C" w:rsidP="00AD10FC">
            <w:pPr>
              <w:pStyle w:val="a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1941" w:type="dxa"/>
            <w:vMerge/>
          </w:tcPr>
          <w:p w:rsidR="00CA4E6C" w:rsidRPr="00CA4E6C" w:rsidRDefault="00CA4E6C">
            <w:pPr>
              <w:rPr>
                <w:rFonts w:ascii="PT Astra Serif" w:hAnsi="PT Astra Serif"/>
              </w:rPr>
            </w:pPr>
          </w:p>
        </w:tc>
        <w:tc>
          <w:tcPr>
            <w:tcW w:w="1744" w:type="dxa"/>
            <w:vMerge/>
          </w:tcPr>
          <w:p w:rsidR="00CA4E6C" w:rsidRPr="00CA4E6C" w:rsidRDefault="00CA4E6C">
            <w:pPr>
              <w:rPr>
                <w:rFonts w:ascii="PT Astra Serif" w:hAnsi="PT Astra Serif"/>
              </w:rPr>
            </w:pPr>
          </w:p>
        </w:tc>
        <w:tc>
          <w:tcPr>
            <w:tcW w:w="2113" w:type="dxa"/>
            <w:vMerge/>
          </w:tcPr>
          <w:p w:rsidR="00CA4E6C" w:rsidRPr="00CA4E6C" w:rsidRDefault="00CA4E6C">
            <w:pPr>
              <w:rPr>
                <w:rFonts w:ascii="PT Astra Serif" w:hAnsi="PT Astra Serif"/>
              </w:rPr>
            </w:pPr>
          </w:p>
        </w:tc>
      </w:tr>
      <w:tr w:rsidR="00CA4E6C" w:rsidRPr="00CA4E6C" w:rsidTr="00CA4E6C">
        <w:trPr>
          <w:trHeight w:val="20"/>
        </w:trPr>
        <w:tc>
          <w:tcPr>
            <w:tcW w:w="858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CA4E6C">
              <w:rPr>
                <w:rFonts w:ascii="PT Astra Serif" w:hAnsi="PT Astra Serif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1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4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13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A4E6C" w:rsidRPr="00CA4E6C" w:rsidTr="00CA4E6C">
        <w:trPr>
          <w:trHeight w:val="20"/>
        </w:trPr>
        <w:tc>
          <w:tcPr>
            <w:tcW w:w="858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lang w:val="en-US"/>
              </w:rPr>
            </w:pPr>
            <w:r w:rsidRPr="00CA4E6C">
              <w:rPr>
                <w:rFonts w:ascii="PT Astra Serif" w:hAnsi="PT Astra Serif"/>
                <w:b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41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A4E6C" w:rsidRPr="00CA4E6C" w:rsidRDefault="00CA4E6C" w:rsidP="00CA4E6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</w:tbl>
    <w:p w:rsidR="00CA4E6C" w:rsidRDefault="00CA4E6C" w:rsidP="00CA4E6C">
      <w:pPr>
        <w:spacing w:after="0"/>
        <w:rPr>
          <w:rFonts w:ascii="PT Astra Serif" w:hAnsi="PT Astra Serif"/>
          <w:lang w:val="en-US"/>
        </w:rPr>
      </w:pPr>
    </w:p>
    <w:p w:rsidR="00CA4E6C" w:rsidRDefault="00CA4E6C" w:rsidP="00CA4E6C">
      <w:pPr>
        <w:spacing w:after="0"/>
        <w:rPr>
          <w:rFonts w:ascii="PT Astra Serif" w:hAnsi="PT Astra Serif"/>
          <w:lang w:val="en-US"/>
        </w:rPr>
      </w:pPr>
    </w:p>
    <w:p w:rsidR="00CA4E6C" w:rsidRDefault="00CA4E6C" w:rsidP="00181431">
      <w:pPr>
        <w:spacing w:after="0"/>
        <w:rPr>
          <w:rFonts w:ascii="PT Astra Serif" w:hAnsi="PT Astra Serif"/>
          <w:b/>
          <w:bCs/>
          <w:sz w:val="26"/>
          <w:lang w:val="en-US"/>
        </w:rPr>
      </w:pPr>
      <w:r w:rsidRPr="008C6D24">
        <w:rPr>
          <w:rFonts w:ascii="PT Astra Serif" w:hAnsi="PT Astra Serif"/>
          <w:b/>
          <w:sz w:val="26"/>
        </w:rPr>
        <w:t xml:space="preserve">2. </w:t>
      </w:r>
      <w:r w:rsidRPr="008C6D24">
        <w:rPr>
          <w:rFonts w:ascii="PT Astra Serif" w:hAnsi="PT Astra Serif"/>
          <w:b/>
          <w:bCs/>
          <w:sz w:val="26"/>
        </w:rPr>
        <w:t>Исполнение государственных гарантий Томской области в 2021 году и плановом периоде 2022 и 2023 годов</w:t>
      </w:r>
    </w:p>
    <w:p w:rsidR="00CA4E6C" w:rsidRDefault="00CA4E6C" w:rsidP="00CA4E6C">
      <w:pPr>
        <w:spacing w:after="0"/>
        <w:jc w:val="center"/>
        <w:rPr>
          <w:rFonts w:ascii="PT Astra Serif" w:hAnsi="PT Astra Serif"/>
          <w:b/>
          <w:bCs/>
          <w:sz w:val="26"/>
          <w:lang w:val="en-US"/>
        </w:rPr>
      </w:pPr>
    </w:p>
    <w:tbl>
      <w:tblPr>
        <w:tblW w:w="14601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47"/>
        <w:gridCol w:w="2619"/>
        <w:gridCol w:w="2700"/>
        <w:gridCol w:w="2735"/>
      </w:tblGrid>
      <w:tr w:rsidR="00CA4E6C" w:rsidRPr="008C6D24" w:rsidTr="00AD10FC">
        <w:trPr>
          <w:jc w:val="center"/>
        </w:trPr>
        <w:tc>
          <w:tcPr>
            <w:tcW w:w="6547" w:type="dxa"/>
            <w:vAlign w:val="center"/>
          </w:tcPr>
          <w:p w:rsidR="00CA4E6C" w:rsidRPr="008C6D24" w:rsidRDefault="00CA4E6C" w:rsidP="00AD10FC">
            <w:pPr>
              <w:pStyle w:val="a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C6D24">
              <w:rPr>
                <w:rFonts w:ascii="PT Astra Serif" w:hAnsi="PT Astra Serif"/>
                <w:sz w:val="24"/>
                <w:szCs w:val="24"/>
              </w:rPr>
              <w:t>Исполнение государственных гарантий Томской области:</w:t>
            </w:r>
          </w:p>
        </w:tc>
        <w:tc>
          <w:tcPr>
            <w:tcW w:w="2619" w:type="dxa"/>
          </w:tcPr>
          <w:p w:rsidR="00CA4E6C" w:rsidRPr="008C6D24" w:rsidRDefault="00CA4E6C" w:rsidP="00AD10FC">
            <w:pPr>
              <w:pStyle w:val="a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C6D24">
              <w:rPr>
                <w:rFonts w:ascii="PT Astra Serif" w:hAnsi="PT Astra Serif"/>
                <w:sz w:val="24"/>
                <w:szCs w:val="24"/>
              </w:rPr>
              <w:t>2021 год, тыс. рублей</w:t>
            </w:r>
          </w:p>
        </w:tc>
        <w:tc>
          <w:tcPr>
            <w:tcW w:w="2700" w:type="dxa"/>
            <w:vAlign w:val="center"/>
          </w:tcPr>
          <w:p w:rsidR="00CA4E6C" w:rsidRPr="008C6D24" w:rsidRDefault="00CA4E6C" w:rsidP="00AD10FC">
            <w:pPr>
              <w:pStyle w:val="a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C6D24">
              <w:rPr>
                <w:rFonts w:ascii="PT Astra Serif" w:hAnsi="PT Astra Serif"/>
                <w:sz w:val="24"/>
                <w:szCs w:val="24"/>
              </w:rPr>
              <w:t>2022 год, тыс. рублей</w:t>
            </w:r>
          </w:p>
        </w:tc>
        <w:tc>
          <w:tcPr>
            <w:tcW w:w="2735" w:type="dxa"/>
          </w:tcPr>
          <w:p w:rsidR="00CA4E6C" w:rsidRPr="008C6D24" w:rsidRDefault="00CA4E6C" w:rsidP="00AD10FC">
            <w:pPr>
              <w:pStyle w:val="a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C6D24">
              <w:rPr>
                <w:rFonts w:ascii="PT Astra Serif" w:hAnsi="PT Astra Serif"/>
                <w:sz w:val="24"/>
                <w:szCs w:val="24"/>
              </w:rPr>
              <w:t>2023 год, тыс. рублей</w:t>
            </w:r>
          </w:p>
        </w:tc>
      </w:tr>
      <w:tr w:rsidR="00CA4E6C" w:rsidRPr="008C6D24" w:rsidTr="00AD10FC">
        <w:trPr>
          <w:jc w:val="center"/>
        </w:trPr>
        <w:tc>
          <w:tcPr>
            <w:tcW w:w="6547" w:type="dxa"/>
          </w:tcPr>
          <w:p w:rsidR="00CA4E6C" w:rsidRPr="008C6D24" w:rsidRDefault="00CA4E6C" w:rsidP="00AD10FC">
            <w:pPr>
              <w:pStyle w:val="a5"/>
              <w:rPr>
                <w:rFonts w:ascii="PT Astra Serif" w:hAnsi="PT Astra Serif"/>
                <w:sz w:val="24"/>
                <w:szCs w:val="24"/>
              </w:rPr>
            </w:pPr>
            <w:r w:rsidRPr="008C6D24">
              <w:rPr>
                <w:rFonts w:ascii="PT Astra Serif" w:hAnsi="PT Astra Serif"/>
                <w:sz w:val="24"/>
                <w:szCs w:val="24"/>
              </w:rPr>
              <w:t>за счет источников финансирования дефицита областного бюджета</w:t>
            </w:r>
          </w:p>
        </w:tc>
        <w:tc>
          <w:tcPr>
            <w:tcW w:w="2619" w:type="dxa"/>
          </w:tcPr>
          <w:p w:rsidR="00CA4E6C" w:rsidRPr="008C6D24" w:rsidRDefault="00CA4E6C" w:rsidP="00AD10FC">
            <w:pPr>
              <w:pStyle w:val="a5"/>
              <w:ind w:right="-10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C6D24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2700" w:type="dxa"/>
          </w:tcPr>
          <w:p w:rsidR="00CA4E6C" w:rsidRPr="008C6D24" w:rsidRDefault="00CA4E6C" w:rsidP="00AD10FC">
            <w:pPr>
              <w:pStyle w:val="a5"/>
              <w:ind w:right="-10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C6D24">
              <w:rPr>
                <w:rFonts w:ascii="PT Astra Serif" w:hAnsi="PT Astra Serif"/>
                <w:sz w:val="24"/>
                <w:szCs w:val="24"/>
                <w:lang w:val="en-US"/>
              </w:rPr>
              <w:t>-</w:t>
            </w:r>
          </w:p>
        </w:tc>
        <w:tc>
          <w:tcPr>
            <w:tcW w:w="2735" w:type="dxa"/>
          </w:tcPr>
          <w:p w:rsidR="00CA4E6C" w:rsidRPr="008C6D24" w:rsidRDefault="00CA4E6C" w:rsidP="00AD10FC">
            <w:pPr>
              <w:pStyle w:val="a5"/>
              <w:ind w:right="-10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C6D24">
              <w:rPr>
                <w:rFonts w:ascii="PT Astra Serif" w:hAnsi="PT Astra Serif"/>
                <w:sz w:val="24"/>
                <w:szCs w:val="24"/>
                <w:lang w:val="en-US"/>
              </w:rPr>
              <w:t>-</w:t>
            </w:r>
          </w:p>
        </w:tc>
      </w:tr>
      <w:tr w:rsidR="00CA4E6C" w:rsidRPr="008C6D24" w:rsidTr="00AD10FC">
        <w:trPr>
          <w:jc w:val="center"/>
        </w:trPr>
        <w:tc>
          <w:tcPr>
            <w:tcW w:w="6547" w:type="dxa"/>
          </w:tcPr>
          <w:p w:rsidR="00CA4E6C" w:rsidRPr="008C6D24" w:rsidRDefault="00CA4E6C" w:rsidP="00AD10FC">
            <w:pPr>
              <w:pStyle w:val="a5"/>
              <w:rPr>
                <w:rFonts w:ascii="PT Astra Serif" w:hAnsi="PT Astra Serif"/>
                <w:b/>
                <w:sz w:val="24"/>
                <w:szCs w:val="24"/>
              </w:rPr>
            </w:pPr>
            <w:r w:rsidRPr="008C6D24">
              <w:rPr>
                <w:rFonts w:ascii="PT Astra Serif" w:hAnsi="PT Astra Serif"/>
                <w:b/>
                <w:sz w:val="24"/>
                <w:szCs w:val="24"/>
              </w:rPr>
              <w:t>Итого:</w:t>
            </w:r>
          </w:p>
        </w:tc>
        <w:tc>
          <w:tcPr>
            <w:tcW w:w="2619" w:type="dxa"/>
          </w:tcPr>
          <w:p w:rsidR="00CA4E6C" w:rsidRPr="008C6D24" w:rsidRDefault="00CA4E6C" w:rsidP="00AD10FC">
            <w:pPr>
              <w:pStyle w:val="a5"/>
              <w:ind w:right="-108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8C6D24">
              <w:rPr>
                <w:rFonts w:ascii="PT Astra Serif" w:hAnsi="PT Astra Serif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</w:tcPr>
          <w:p w:rsidR="00CA4E6C" w:rsidRPr="008C6D24" w:rsidRDefault="00CA4E6C" w:rsidP="00AD10FC">
            <w:pPr>
              <w:pStyle w:val="a5"/>
              <w:ind w:right="-108"/>
              <w:jc w:val="center"/>
              <w:rPr>
                <w:rFonts w:ascii="PT Astra Serif" w:hAnsi="PT Astra Serif"/>
                <w:b/>
                <w:sz w:val="24"/>
                <w:szCs w:val="24"/>
                <w:lang w:val="en-US"/>
              </w:rPr>
            </w:pPr>
            <w:r w:rsidRPr="008C6D24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2735" w:type="dxa"/>
          </w:tcPr>
          <w:p w:rsidR="00CA4E6C" w:rsidRPr="008C6D24" w:rsidRDefault="00CA4E6C" w:rsidP="00AD10FC">
            <w:pPr>
              <w:pStyle w:val="a5"/>
              <w:ind w:right="-108"/>
              <w:jc w:val="center"/>
              <w:rPr>
                <w:rFonts w:ascii="PT Astra Serif" w:hAnsi="PT Astra Serif"/>
                <w:b/>
                <w:sz w:val="24"/>
                <w:szCs w:val="24"/>
                <w:lang w:val="en-US"/>
              </w:rPr>
            </w:pPr>
            <w:r w:rsidRPr="008C6D24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-</w:t>
            </w:r>
          </w:p>
        </w:tc>
      </w:tr>
    </w:tbl>
    <w:p w:rsidR="00CA4E6C" w:rsidRPr="00CA4E6C" w:rsidRDefault="00CA4E6C" w:rsidP="00CA4E6C">
      <w:pPr>
        <w:spacing w:after="0"/>
        <w:jc w:val="center"/>
        <w:rPr>
          <w:rFonts w:ascii="PT Astra Serif" w:hAnsi="PT Astra Serif"/>
          <w:lang w:val="en-US"/>
        </w:rPr>
      </w:pPr>
    </w:p>
    <w:sectPr w:rsidR="00CA4E6C" w:rsidRPr="00CA4E6C" w:rsidSect="00002469">
      <w:headerReference w:type="default" r:id="rId6"/>
      <w:pgSz w:w="16838" w:h="11906" w:orient="landscape" w:code="9"/>
      <w:pgMar w:top="1134" w:right="1134" w:bottom="567" w:left="1134" w:header="709" w:footer="709" w:gutter="0"/>
      <w:pgNumType w:start="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652" w:rsidRDefault="003A4652" w:rsidP="00F61927">
      <w:pPr>
        <w:spacing w:after="0" w:line="240" w:lineRule="auto"/>
      </w:pPr>
      <w:r>
        <w:separator/>
      </w:r>
    </w:p>
  </w:endnote>
  <w:endnote w:type="continuationSeparator" w:id="0">
    <w:p w:rsidR="003A4652" w:rsidRDefault="003A4652" w:rsidP="00F61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652" w:rsidRDefault="003A4652" w:rsidP="00F61927">
      <w:pPr>
        <w:spacing w:after="0" w:line="240" w:lineRule="auto"/>
      </w:pPr>
      <w:r>
        <w:separator/>
      </w:r>
    </w:p>
  </w:footnote>
  <w:footnote w:type="continuationSeparator" w:id="0">
    <w:p w:rsidR="003A4652" w:rsidRDefault="003A4652" w:rsidP="00F61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81158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F61927" w:rsidRPr="00F61927" w:rsidRDefault="00876521">
        <w:pPr>
          <w:pStyle w:val="a7"/>
          <w:jc w:val="center"/>
          <w:rPr>
            <w:rFonts w:ascii="PT Astra Serif" w:hAnsi="PT Astra Serif"/>
            <w:sz w:val="24"/>
            <w:szCs w:val="24"/>
          </w:rPr>
        </w:pPr>
        <w:r w:rsidRPr="00F61927">
          <w:rPr>
            <w:rFonts w:ascii="PT Astra Serif" w:hAnsi="PT Astra Serif"/>
            <w:sz w:val="24"/>
            <w:szCs w:val="24"/>
          </w:rPr>
          <w:fldChar w:fldCharType="begin"/>
        </w:r>
        <w:r w:rsidR="00F61927" w:rsidRPr="00F61927">
          <w:rPr>
            <w:rFonts w:ascii="PT Astra Serif" w:hAnsi="PT Astra Serif"/>
            <w:sz w:val="24"/>
            <w:szCs w:val="24"/>
          </w:rPr>
          <w:instrText xml:space="preserve"> PAGE   \* MERGEFORMAT </w:instrText>
        </w:r>
        <w:r w:rsidRPr="00F61927">
          <w:rPr>
            <w:rFonts w:ascii="PT Astra Serif" w:hAnsi="PT Astra Serif"/>
            <w:sz w:val="24"/>
            <w:szCs w:val="24"/>
          </w:rPr>
          <w:fldChar w:fldCharType="separate"/>
        </w:r>
        <w:r w:rsidR="00002469">
          <w:rPr>
            <w:rFonts w:ascii="PT Astra Serif" w:hAnsi="PT Astra Serif"/>
            <w:noProof/>
            <w:sz w:val="24"/>
            <w:szCs w:val="24"/>
          </w:rPr>
          <w:t>88</w:t>
        </w:r>
        <w:r w:rsidRPr="00F61927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F61927" w:rsidRPr="00F61927" w:rsidRDefault="00F61927">
    <w:pPr>
      <w:pStyle w:val="a7"/>
      <w:rPr>
        <w:rFonts w:ascii="PT Astra Serif" w:hAnsi="PT Astra Serif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CA4E6C"/>
    <w:rsid w:val="00002469"/>
    <w:rsid w:val="00181431"/>
    <w:rsid w:val="003A4652"/>
    <w:rsid w:val="00876521"/>
    <w:rsid w:val="00933216"/>
    <w:rsid w:val="00CA4E6C"/>
    <w:rsid w:val="00F61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E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4E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rsid w:val="00CA4E6C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4E6C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61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1927"/>
  </w:style>
  <w:style w:type="paragraph" w:styleId="a9">
    <w:name w:val="footer"/>
    <w:basedOn w:val="a"/>
    <w:link w:val="aa"/>
    <w:uiPriority w:val="99"/>
    <w:semiHidden/>
    <w:unhideWhenUsed/>
    <w:rsid w:val="00F61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61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145</Words>
  <Characters>829</Characters>
  <Application>Microsoft Office Word</Application>
  <DocSecurity>0</DocSecurity>
  <Lines>6</Lines>
  <Paragraphs>1</Paragraphs>
  <ScaleCrop>false</ScaleCrop>
  <Company>FindepComputer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gmp</dc:creator>
  <cp:keywords/>
  <dc:description/>
  <cp:lastModifiedBy>uti</cp:lastModifiedBy>
  <cp:revision>6</cp:revision>
  <cp:lastPrinted>2020-09-18T10:24:00Z</cp:lastPrinted>
  <dcterms:created xsi:type="dcterms:W3CDTF">2020-09-18T09:55:00Z</dcterms:created>
  <dcterms:modified xsi:type="dcterms:W3CDTF">2020-09-23T11:18:00Z</dcterms:modified>
</cp:coreProperties>
</file>